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EEF3B" w14:textId="0E22184A" w:rsidR="00BF35DF" w:rsidRDefault="00BF35DF" w:rsidP="00BF35DF">
      <w:pPr>
        <w:spacing w:after="12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TABELA CEN JEDNOSTKOWYCH</w:t>
      </w:r>
    </w:p>
    <w:p w14:paraId="51142A1E" w14:textId="4F82C284" w:rsidR="00CB375B" w:rsidRPr="00AF53FB" w:rsidRDefault="00530BAC" w:rsidP="00AF53FB">
      <w:pPr>
        <w:spacing w:after="12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E70230">
        <w:rPr>
          <w:rFonts w:ascii="Calibri" w:hAnsi="Calibri" w:cs="Calibri"/>
          <w:b/>
          <w:sz w:val="22"/>
          <w:szCs w:val="22"/>
        </w:rPr>
        <w:t xml:space="preserve">do oferty na realizację </w:t>
      </w:r>
      <w:r w:rsidRPr="00E70230">
        <w:rPr>
          <w:rFonts w:ascii="Calibri" w:hAnsi="Calibri" w:cs="Calibri"/>
          <w:b/>
          <w:color w:val="000000"/>
          <w:sz w:val="22"/>
          <w:szCs w:val="22"/>
        </w:rPr>
        <w:t xml:space="preserve">Zakupu dotyczącego wykonania robót </w:t>
      </w:r>
      <w:r w:rsidR="00AF53FB">
        <w:rPr>
          <w:rFonts w:ascii="Calibri" w:hAnsi="Calibri" w:cs="Calibri"/>
          <w:b/>
          <w:color w:val="000000"/>
          <w:sz w:val="22"/>
          <w:szCs w:val="22"/>
        </w:rPr>
        <w:t xml:space="preserve">w branży antykorozyjnej </w:t>
      </w:r>
      <w:r w:rsidRPr="00E70230">
        <w:rPr>
          <w:rFonts w:ascii="Calibri" w:hAnsi="Calibri" w:cs="Calibri"/>
          <w:b/>
          <w:color w:val="000000"/>
          <w:sz w:val="22"/>
          <w:szCs w:val="22"/>
        </w:rPr>
        <w:t>na zbiornikach</w:t>
      </w:r>
      <w:r w:rsidR="00AF53FB">
        <w:rPr>
          <w:rFonts w:ascii="Calibri" w:hAnsi="Calibri" w:cs="Calibri"/>
          <w:b/>
          <w:color w:val="000000"/>
          <w:sz w:val="22"/>
          <w:szCs w:val="22"/>
        </w:rPr>
        <w:t xml:space="preserve"> ropy naftowej </w:t>
      </w:r>
      <w:r w:rsidR="00D618C6">
        <w:rPr>
          <w:rFonts w:ascii="Calibri" w:hAnsi="Calibri" w:cs="Calibri"/>
          <w:b/>
          <w:color w:val="000000"/>
          <w:sz w:val="22"/>
          <w:szCs w:val="22"/>
        </w:rPr>
        <w:t>–</w:t>
      </w:r>
      <w:r w:rsidR="00E70230" w:rsidRPr="00E70230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D618C6">
        <w:rPr>
          <w:rFonts w:ascii="Calibri" w:hAnsi="Calibri" w:cs="Calibri"/>
          <w:b/>
          <w:color w:val="000000"/>
          <w:sz w:val="22"/>
          <w:szCs w:val="22"/>
        </w:rPr>
        <w:t>Baza Adamowo</w:t>
      </w:r>
      <w:r w:rsidR="00AF53FB">
        <w:rPr>
          <w:rFonts w:ascii="Calibri" w:hAnsi="Calibri" w:cs="Calibri"/>
          <w:b/>
          <w:color w:val="000000"/>
          <w:sz w:val="22"/>
          <w:szCs w:val="22"/>
        </w:rPr>
        <w:t>,</w:t>
      </w:r>
      <w:r w:rsidR="003533CC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E70230" w:rsidRPr="00E70230">
        <w:rPr>
          <w:rFonts w:ascii="Calibri" w:hAnsi="Calibri" w:cs="Calibri"/>
          <w:b/>
          <w:color w:val="000000"/>
          <w:sz w:val="22"/>
          <w:szCs w:val="22"/>
        </w:rPr>
        <w:t>Baza Gdańs</w:t>
      </w:r>
      <w:r w:rsidR="00BF35DF">
        <w:rPr>
          <w:rFonts w:ascii="Calibri" w:hAnsi="Calibri" w:cs="Calibri"/>
          <w:b/>
          <w:color w:val="000000"/>
          <w:sz w:val="22"/>
          <w:szCs w:val="22"/>
        </w:rPr>
        <w:t>k</w:t>
      </w:r>
      <w:r w:rsidR="00D618C6">
        <w:rPr>
          <w:rFonts w:ascii="Calibri" w:hAnsi="Calibri" w:cs="Calibri"/>
          <w:b/>
          <w:color w:val="000000"/>
          <w:sz w:val="22"/>
          <w:szCs w:val="22"/>
        </w:rPr>
        <w:t>, Baza Miszewko Strzałkowskie</w:t>
      </w:r>
    </w:p>
    <w:tbl>
      <w:tblPr>
        <w:tblW w:w="9056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5226"/>
        <w:gridCol w:w="850"/>
        <w:gridCol w:w="1276"/>
        <w:gridCol w:w="1134"/>
      </w:tblGrid>
      <w:tr w:rsidR="00CB375B" w:rsidRPr="009D20E3" w14:paraId="2D54C4AE" w14:textId="77777777" w:rsidTr="00AF53FB">
        <w:tc>
          <w:tcPr>
            <w:tcW w:w="570" w:type="dxa"/>
          </w:tcPr>
          <w:p w14:paraId="0DA09C17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5226" w:type="dxa"/>
          </w:tcPr>
          <w:p w14:paraId="6590D401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850" w:type="dxa"/>
          </w:tcPr>
          <w:p w14:paraId="0022064E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Stawka w zł</w:t>
            </w:r>
          </w:p>
        </w:tc>
        <w:tc>
          <w:tcPr>
            <w:tcW w:w="1276" w:type="dxa"/>
          </w:tcPr>
          <w:p w14:paraId="34588CF1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Szacunkowa ilość</w:t>
            </w:r>
          </w:p>
        </w:tc>
        <w:tc>
          <w:tcPr>
            <w:tcW w:w="1134" w:type="dxa"/>
          </w:tcPr>
          <w:p w14:paraId="4423D2A4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Wartość (3x4)</w:t>
            </w:r>
          </w:p>
        </w:tc>
      </w:tr>
      <w:tr w:rsidR="00CB375B" w:rsidRPr="009D20E3" w14:paraId="160FBD1D" w14:textId="77777777" w:rsidTr="00AF53FB">
        <w:tc>
          <w:tcPr>
            <w:tcW w:w="570" w:type="dxa"/>
          </w:tcPr>
          <w:p w14:paraId="280A1EA7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226" w:type="dxa"/>
          </w:tcPr>
          <w:p w14:paraId="2746C589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6114DC94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785F025D" w14:textId="77777777" w:rsidR="00CB375B" w:rsidRPr="009D20E3" w:rsidRDefault="00CB375B" w:rsidP="009D20E3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6FEA9980" w14:textId="77777777" w:rsidR="00CB375B" w:rsidRPr="009D20E3" w:rsidRDefault="00CB375B" w:rsidP="009D20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</w:tr>
      <w:tr w:rsidR="00E41D70" w:rsidRPr="009D20E3" w14:paraId="0176EEB5" w14:textId="77777777" w:rsidTr="00AF53FB">
        <w:tc>
          <w:tcPr>
            <w:tcW w:w="6646" w:type="dxa"/>
            <w:gridSpan w:val="3"/>
          </w:tcPr>
          <w:p w14:paraId="07765D64" w14:textId="77777777" w:rsidR="00E41D70" w:rsidRPr="009D20E3" w:rsidRDefault="00E41D70" w:rsidP="00C36624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Branża antykorozyjna</w:t>
            </w:r>
          </w:p>
        </w:tc>
        <w:tc>
          <w:tcPr>
            <w:tcW w:w="1276" w:type="dxa"/>
          </w:tcPr>
          <w:p w14:paraId="62E969AB" w14:textId="77777777" w:rsidR="00E41D70" w:rsidRPr="009D20E3" w:rsidRDefault="00E41D70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87A2A2" w14:textId="77777777" w:rsidR="00E41D70" w:rsidRPr="009D20E3" w:rsidRDefault="00E41D70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E41D70" w:rsidRPr="009D20E3" w14:paraId="51BA29D7" w14:textId="77777777" w:rsidTr="00AF53FB">
        <w:tc>
          <w:tcPr>
            <w:tcW w:w="570" w:type="dxa"/>
          </w:tcPr>
          <w:p w14:paraId="4AB03EAA" w14:textId="259801EF" w:rsidR="00E41D70" w:rsidRPr="009D20E3" w:rsidRDefault="00AF53FB" w:rsidP="00C36624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5226" w:type="dxa"/>
          </w:tcPr>
          <w:p w14:paraId="6660E057" w14:textId="76E436EC" w:rsidR="00E41D70" w:rsidRPr="009D20E3" w:rsidRDefault="000B4EFD" w:rsidP="00714FAF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Usunięcie zabezpieczenia antykorozyjnego poprzez czyszczenie strumieniowo-ścierne</w:t>
            </w:r>
            <w:r w:rsidR="003A514B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do Sa 2½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do badań nieniszczących – powierzchnia do 1m</w:t>
            </w:r>
            <w:r w:rsidRPr="009D20E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(cena zł/</w:t>
            </w:r>
            <w:r w:rsidR="00714FAF">
              <w:rPr>
                <w:rFonts w:asciiTheme="minorHAnsi" w:hAnsiTheme="minorHAnsi" w:cstheme="minorHAnsi"/>
                <w:b/>
                <w:sz w:val="20"/>
                <w:szCs w:val="20"/>
              </w:rPr>
              <w:t>szt.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2D8B5414" w14:textId="77777777" w:rsidR="00E41D70" w:rsidRPr="009D20E3" w:rsidRDefault="00E41D70" w:rsidP="00C36624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5256160" w14:textId="77777777" w:rsidR="00E41D70" w:rsidRPr="009D20E3" w:rsidRDefault="005A111F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16157F1D" w14:textId="77777777" w:rsidR="00E41D70" w:rsidRPr="009D20E3" w:rsidRDefault="00E41D70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111F" w:rsidRPr="009D20E3" w14:paraId="112B44E2" w14:textId="77777777" w:rsidTr="00AF53FB">
        <w:tc>
          <w:tcPr>
            <w:tcW w:w="570" w:type="dxa"/>
          </w:tcPr>
          <w:p w14:paraId="6DE400AF" w14:textId="6A97580B" w:rsidR="005A111F" w:rsidRPr="009D20E3" w:rsidRDefault="00AF53FB" w:rsidP="00C36624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5226" w:type="dxa"/>
          </w:tcPr>
          <w:p w14:paraId="5EFB22C6" w14:textId="77777777" w:rsidR="005A111F" w:rsidRPr="009D20E3" w:rsidRDefault="005A111F" w:rsidP="005A111F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Usunięcie zabezpieczenia antykorozyjnego</w:t>
            </w:r>
            <w:r w:rsidR="003A514B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5FF2" w:rsidRPr="009D20E3">
              <w:rPr>
                <w:rFonts w:asciiTheme="minorHAnsi" w:hAnsiTheme="minorHAnsi" w:cstheme="minorHAnsi"/>
                <w:sz w:val="20"/>
                <w:szCs w:val="20"/>
              </w:rPr>
              <w:t>do Sa 2</w:t>
            </w:r>
            <w:r w:rsidR="003A514B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½ 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poprzez czyszczenie strumieniowo-ścierne do badań nieniszczących – powierzchnia ponad 1m</w:t>
            </w:r>
            <w:r w:rsidRPr="009D20E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(cena zł/m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2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6371E0AA" w14:textId="77777777" w:rsidR="005A111F" w:rsidRPr="009D20E3" w:rsidRDefault="005A111F" w:rsidP="00C36624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2C4D8B0" w14:textId="77777777" w:rsidR="005A111F" w:rsidRPr="009D20E3" w:rsidRDefault="005A111F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74B9A63C" w14:textId="77777777" w:rsidR="005A111F" w:rsidRPr="009D20E3" w:rsidRDefault="005A111F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1D70" w:rsidRPr="009D20E3" w14:paraId="561A2592" w14:textId="77777777" w:rsidTr="00AF53FB">
        <w:tc>
          <w:tcPr>
            <w:tcW w:w="570" w:type="dxa"/>
          </w:tcPr>
          <w:p w14:paraId="43FE59F5" w14:textId="45A43463" w:rsidR="00E41D70" w:rsidRPr="009D20E3" w:rsidRDefault="00AF53FB" w:rsidP="00C36624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5226" w:type="dxa"/>
          </w:tcPr>
          <w:p w14:paraId="0FCDED44" w14:textId="77777777" w:rsidR="00E41D70" w:rsidRPr="009D20E3" w:rsidRDefault="00E41D70" w:rsidP="006D3E57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Punktowa naprawa warstwy antykorozyjnej (farba epoksydowa) dna zbiornika </w:t>
            </w:r>
            <w:r w:rsidR="00FE061C" w:rsidRPr="009D20E3">
              <w:rPr>
                <w:rFonts w:asciiTheme="minorHAnsi" w:hAnsiTheme="minorHAnsi" w:cstheme="minorHAnsi"/>
                <w:sz w:val="20"/>
                <w:szCs w:val="20"/>
              </w:rPr>
              <w:t>(czyszczenie strumieniowo-ścierne</w:t>
            </w:r>
            <w:r w:rsidR="003A514B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5FF2" w:rsidRPr="009D20E3">
              <w:rPr>
                <w:rFonts w:asciiTheme="minorHAnsi" w:hAnsiTheme="minorHAnsi" w:cstheme="minorHAnsi"/>
                <w:sz w:val="20"/>
                <w:szCs w:val="20"/>
              </w:rPr>
              <w:t>do Sa 2</w:t>
            </w:r>
            <w:r w:rsidR="003A514B" w:rsidRPr="009D20E3">
              <w:rPr>
                <w:rFonts w:asciiTheme="minorHAnsi" w:hAnsiTheme="minorHAnsi" w:cstheme="minorHAnsi"/>
                <w:sz w:val="20"/>
                <w:szCs w:val="20"/>
              </w:rPr>
              <w:t>½</w:t>
            </w:r>
            <w:r w:rsidR="00FE061C"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="00FE061C" w:rsidRPr="009D20E3">
              <w:rPr>
                <w:rFonts w:asciiTheme="minorHAnsi" w:hAnsiTheme="minorHAnsi" w:cstheme="minorHAnsi"/>
                <w:sz w:val="20"/>
                <w:szCs w:val="20"/>
              </w:rPr>
              <w:t>wykonanie zabezpieczenia wg uzgodnionej technologii</w:t>
            </w:r>
            <w:r w:rsidR="006D3E57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z zastosowaniem farby epoksydowej antyelektrostatycznej o grubości całkowitej powłoki min. 500µm</w:t>
            </w:r>
            <w:r w:rsidR="00FE061C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rozmiar ubytku o średnicy do 1</w:t>
            </w:r>
            <w:r w:rsidR="000B4EFD" w:rsidRPr="009D20E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0 mm lub do 100x100mm),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(cena zł/szt</w:t>
            </w:r>
            <w:r w:rsidR="000B3DFD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6A13F456" w14:textId="77777777" w:rsidR="00E41D70" w:rsidRPr="009D20E3" w:rsidRDefault="00E41D70" w:rsidP="00C36624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916EA5" w14:textId="77777777" w:rsidR="00E41D70" w:rsidRPr="009D20E3" w:rsidRDefault="00F84690" w:rsidP="005423E7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0B4EFD" w:rsidRPr="009D20E3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14:paraId="584E7CE4" w14:textId="77777777" w:rsidR="00E41D70" w:rsidRPr="009D20E3" w:rsidRDefault="00E41D70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1D70" w:rsidRPr="009D20E3" w14:paraId="525E040A" w14:textId="77777777" w:rsidTr="00AF53FB">
        <w:tc>
          <w:tcPr>
            <w:tcW w:w="570" w:type="dxa"/>
          </w:tcPr>
          <w:p w14:paraId="44203DB6" w14:textId="238286E9" w:rsidR="00E41D70" w:rsidRPr="009D20E3" w:rsidRDefault="00AF53FB" w:rsidP="00C36624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5226" w:type="dxa"/>
          </w:tcPr>
          <w:p w14:paraId="23EC49A2" w14:textId="77777777" w:rsidR="00E41D70" w:rsidRPr="009D20E3" w:rsidRDefault="00E41D70" w:rsidP="00C36624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Naprawa warstwy antykorozyjnej (farba epoksydowa) dna zbiornika o powierzchni do 1 m</w:t>
            </w:r>
            <w:r w:rsidRPr="009D20E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2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(czyszczenie strumieniowo-ścierne</w:t>
            </w:r>
            <w:r w:rsidR="00435FF2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do Sa 2</w:t>
            </w:r>
            <w:r w:rsidR="003A514B" w:rsidRPr="009D20E3">
              <w:rPr>
                <w:rFonts w:asciiTheme="minorHAnsi" w:hAnsiTheme="minorHAnsi" w:cstheme="minorHAnsi"/>
                <w:sz w:val="20"/>
                <w:szCs w:val="20"/>
              </w:rPr>
              <w:t>½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wykonanie zabezpieczenia wg uzgodnionej technologii</w:t>
            </w:r>
            <w:r w:rsidR="006D3E57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z zastosowaniem farby epoksydowej antyelektrostatycznej o grubości całkowitej powłoki min. 500µm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) (cena zł/m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2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3AD18F83" w14:textId="77777777" w:rsidR="00E41D70" w:rsidRPr="009D20E3" w:rsidRDefault="00E41D70" w:rsidP="00C36624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47B6F42" w14:textId="77777777" w:rsidR="00E41D70" w:rsidRPr="009D20E3" w:rsidRDefault="00F84690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5E67E235" w14:textId="77777777" w:rsidR="00E41D70" w:rsidRPr="009D20E3" w:rsidRDefault="00E41D70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1D70" w:rsidRPr="009D20E3" w14:paraId="3DAC87C9" w14:textId="77777777" w:rsidTr="00AF53FB">
        <w:tc>
          <w:tcPr>
            <w:tcW w:w="570" w:type="dxa"/>
          </w:tcPr>
          <w:p w14:paraId="7BCDC5FA" w14:textId="4871DBAB" w:rsidR="00E41D70" w:rsidRPr="009D20E3" w:rsidRDefault="00AF53FB" w:rsidP="00C36624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5226" w:type="dxa"/>
          </w:tcPr>
          <w:p w14:paraId="2030F990" w14:textId="77777777" w:rsidR="00E41D70" w:rsidRPr="009D20E3" w:rsidRDefault="00E41D70" w:rsidP="00FE061C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Naprawa warstwy antykorozyjnej (farba epoksydowa) dna zbiornika o powierzchni ponad 1m</w:t>
            </w:r>
            <w:r w:rsidRPr="009D20E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(czyszczenie strumieniowo-ścierne</w:t>
            </w:r>
            <w:r w:rsidR="00435FF2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do Sa 2½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="00FE061C" w:rsidRPr="009D20E3">
              <w:rPr>
                <w:rFonts w:asciiTheme="minorHAnsi" w:hAnsiTheme="minorHAnsi" w:cstheme="minorHAnsi"/>
                <w:sz w:val="20"/>
                <w:szCs w:val="20"/>
              </w:rPr>
              <w:t>wykonanie zabezpieczenia wg uzgodnionej technologii</w:t>
            </w:r>
            <w:r w:rsidR="006D3E57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z zastosowaniem farby epoksydowej antyelektrostatycznej o grubości całkowitej powłoki min. 500µm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),  (cena zł/m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2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11E2D8F7" w14:textId="77777777" w:rsidR="00E41D70" w:rsidRPr="009D20E3" w:rsidRDefault="00E41D70" w:rsidP="00C36624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6AA326E" w14:textId="77777777" w:rsidR="00E41D70" w:rsidRPr="009D20E3" w:rsidRDefault="00F84690" w:rsidP="007D4D8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14:paraId="0A5D705E" w14:textId="77777777" w:rsidR="00E41D70" w:rsidRPr="009D20E3" w:rsidRDefault="00E41D70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1D70" w:rsidRPr="009D20E3" w14:paraId="62EEC610" w14:textId="77777777" w:rsidTr="00AF53FB">
        <w:tc>
          <w:tcPr>
            <w:tcW w:w="570" w:type="dxa"/>
          </w:tcPr>
          <w:p w14:paraId="1EE2085B" w14:textId="0C9D3C2B" w:rsidR="00E41D70" w:rsidRPr="009D20E3" w:rsidRDefault="00AF53FB" w:rsidP="00C36624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5226" w:type="dxa"/>
          </w:tcPr>
          <w:p w14:paraId="606758D5" w14:textId="1F4154EA" w:rsidR="00E41D70" w:rsidRPr="009D20E3" w:rsidRDefault="00E41D70" w:rsidP="00435FF2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Punktowa naprawa warstwy antykorozyjnej (laminat epoksydowy na macie szklanej) dna zbiornika (rozmiar ubytku o średnicy do 100 mm lub o wymiarach do 100x100mm) (czyszczenie strumieniowo-ścierne</w:t>
            </w:r>
            <w:r w:rsidR="00435FF2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do Sa 2½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="00FE061C"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FE061C" w:rsidRPr="009D20E3">
              <w:rPr>
                <w:rFonts w:asciiTheme="minorHAnsi" w:hAnsiTheme="minorHAnsi" w:cstheme="minorHAnsi"/>
                <w:sz w:val="20"/>
                <w:szCs w:val="20"/>
              </w:rPr>
              <w:t>wykonanie zabezpieczenia wg uzgodnionej technologii</w:t>
            </w:r>
            <w:r w:rsidR="006D3E57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z zastosowaniem farby epoksydowej antyelektrostatycznej oraz maty szklanej 150g/m</w:t>
            </w:r>
            <w:r w:rsidR="006D3E57" w:rsidRPr="009D20E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="006D3E57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o grubości całkowitej laminatu min. 1200µm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(cena zł/szt</w:t>
            </w:r>
            <w:r w:rsidR="000B3DFD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77C7D20B" w14:textId="77777777" w:rsidR="00E41D70" w:rsidRPr="009D20E3" w:rsidRDefault="00E41D70" w:rsidP="00C36624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D1FB10" w14:textId="77777777" w:rsidR="00E41D70" w:rsidRPr="009D20E3" w:rsidRDefault="005A111F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E41D70" w:rsidRPr="009D20E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F84690" w:rsidRPr="009D20E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5D997372" w14:textId="77777777" w:rsidR="00E41D70" w:rsidRPr="009D20E3" w:rsidRDefault="00E41D70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1D70" w:rsidRPr="009D20E3" w14:paraId="3717052F" w14:textId="77777777" w:rsidTr="00AF53FB">
        <w:tc>
          <w:tcPr>
            <w:tcW w:w="570" w:type="dxa"/>
          </w:tcPr>
          <w:p w14:paraId="7D3131FE" w14:textId="47985A28" w:rsidR="00E41D70" w:rsidRPr="009D20E3" w:rsidRDefault="00AF53FB" w:rsidP="00C36624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5226" w:type="dxa"/>
          </w:tcPr>
          <w:p w14:paraId="6357E9D6" w14:textId="77777777" w:rsidR="00E41D70" w:rsidRPr="009D20E3" w:rsidRDefault="00E41D70" w:rsidP="00FE061C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Naprawa warstwy antykorozyjnej (laminat epoksydowy na macie szklanej) dna zbiornika o powierzchni do 1 m</w:t>
            </w:r>
            <w:r w:rsidRPr="009D20E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2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(czyszczenie strumieniowo-ścierne</w:t>
            </w:r>
            <w:r w:rsidR="00435FF2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do Sa 2½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="00FE061C"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FE061C" w:rsidRPr="009D20E3">
              <w:rPr>
                <w:rFonts w:asciiTheme="minorHAnsi" w:hAnsiTheme="minorHAnsi" w:cstheme="minorHAnsi"/>
                <w:sz w:val="20"/>
                <w:szCs w:val="20"/>
              </w:rPr>
              <w:t>wykonanie zabezpieczenia wg uzgodnionej technologii</w:t>
            </w:r>
            <w:r w:rsidR="006D3E57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z zastosowaniem farby epoksydowej antyelektrostatycznej oraz maty szklanej 150g/m</w:t>
            </w:r>
            <w:r w:rsidR="006D3E57" w:rsidRPr="009D20E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="006D3E57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o grubości całkowitej laminatu min. 1200µm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(cena zł/m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2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3EB2ADA7" w14:textId="77777777" w:rsidR="00E41D70" w:rsidRPr="009D20E3" w:rsidRDefault="00E41D70" w:rsidP="00C36624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BCC39F" w14:textId="77777777" w:rsidR="00E41D70" w:rsidRPr="009D20E3" w:rsidRDefault="00F84690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4FA99070" w14:textId="77777777" w:rsidR="00E41D70" w:rsidRPr="009D20E3" w:rsidRDefault="00E41D70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1D70" w:rsidRPr="009D20E3" w14:paraId="5868ED55" w14:textId="77777777" w:rsidTr="00AF53FB">
        <w:tc>
          <w:tcPr>
            <w:tcW w:w="570" w:type="dxa"/>
          </w:tcPr>
          <w:p w14:paraId="092EB684" w14:textId="697639B2" w:rsidR="00E41D70" w:rsidRPr="009D20E3" w:rsidRDefault="00AF53FB" w:rsidP="00C36624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5226" w:type="dxa"/>
          </w:tcPr>
          <w:p w14:paraId="601CA2A5" w14:textId="77777777" w:rsidR="00E41D70" w:rsidRPr="009D20E3" w:rsidRDefault="00E41D70" w:rsidP="00C36624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Naprawa warstwy antykorozyjnej (laminat epoksydowy na macie szklanej) dna zbiornika o powierzchni ponad 1 m</w:t>
            </w:r>
            <w:r w:rsidRPr="009D20E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2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FE061C" w:rsidRPr="009D20E3">
              <w:rPr>
                <w:rFonts w:asciiTheme="minorHAnsi" w:hAnsiTheme="minorHAnsi" w:cstheme="minorHAnsi"/>
                <w:sz w:val="20"/>
                <w:szCs w:val="20"/>
              </w:rPr>
              <w:t>czyszczenie strumieniowo-ścierne</w:t>
            </w:r>
            <w:r w:rsidR="00435FF2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do Sa 2½</w:t>
            </w:r>
            <w:r w:rsidR="00FE061C"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 </w:t>
            </w:r>
            <w:r w:rsidR="00FE061C" w:rsidRPr="009D20E3">
              <w:rPr>
                <w:rFonts w:asciiTheme="minorHAnsi" w:hAnsiTheme="minorHAnsi" w:cstheme="minorHAnsi"/>
                <w:sz w:val="20"/>
                <w:szCs w:val="20"/>
              </w:rPr>
              <w:t>wykonanie zabezpieczenia wg uzgodnionej technologii</w:t>
            </w:r>
            <w:r w:rsidR="006D3E57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z zastosowaniem farby epoksydowej antyelektrostatycznej oraz maty szklanej 150g/m</w:t>
            </w:r>
            <w:r w:rsidR="006D3E57" w:rsidRPr="009D20E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="006D3E57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o grubości całkowitej laminatu min. 1200µm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(cena zł/m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2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459872BA" w14:textId="77777777" w:rsidR="00E41D70" w:rsidRPr="009D20E3" w:rsidRDefault="00E41D70" w:rsidP="00C36624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761ACC" w14:textId="77777777" w:rsidR="00E41D70" w:rsidRPr="009D20E3" w:rsidRDefault="00E41D70" w:rsidP="00C36624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1EEB3B0" w14:textId="77777777" w:rsidR="00E41D70" w:rsidRPr="009D20E3" w:rsidRDefault="00F84690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7D704DE3" w14:textId="77777777" w:rsidR="00E41D70" w:rsidRPr="009D20E3" w:rsidRDefault="00E41D70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4B21" w:rsidRPr="009D20E3" w14:paraId="1106C939" w14:textId="77777777" w:rsidTr="00AF53FB">
        <w:tc>
          <w:tcPr>
            <w:tcW w:w="570" w:type="dxa"/>
          </w:tcPr>
          <w:p w14:paraId="4C65B70F" w14:textId="7812A772" w:rsidR="000A4B21" w:rsidRPr="009D20E3" w:rsidRDefault="00AF53FB" w:rsidP="00C36624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9.</w:t>
            </w:r>
          </w:p>
        </w:tc>
        <w:tc>
          <w:tcPr>
            <w:tcW w:w="5226" w:type="dxa"/>
          </w:tcPr>
          <w:p w14:paraId="752CAAD7" w14:textId="77777777" w:rsidR="000A4B21" w:rsidRPr="009D20E3" w:rsidRDefault="00F61368" w:rsidP="00581B51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Punktowa naprawa warstwy antykorozyjnej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 widoczną korozją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zestaw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farb epoksydow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o-poliuretanowych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) (czyszczenie do Sa 2½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wykonanie zabezpieczenia wg uzgodnionej technologii z zastosowaniem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zestawu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farb epoksydow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o-poliuretanowych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o grubości całkowitej powłoki min. 320µm, rozmiar ubytku o średnicy do 150 mm lub do 100x100mm),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(cena zł/szt.)</w:t>
            </w:r>
          </w:p>
        </w:tc>
        <w:tc>
          <w:tcPr>
            <w:tcW w:w="850" w:type="dxa"/>
          </w:tcPr>
          <w:p w14:paraId="4DA2E5A1" w14:textId="77777777" w:rsidR="000A4B21" w:rsidRPr="009D20E3" w:rsidRDefault="000A4B21" w:rsidP="00C36624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501E23" w14:textId="77777777" w:rsidR="000A4B21" w:rsidRPr="009D20E3" w:rsidRDefault="00F61368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05A11DF4" w14:textId="77777777" w:rsidR="000A4B21" w:rsidRPr="009D20E3" w:rsidRDefault="000A4B21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4B21" w:rsidRPr="009D20E3" w14:paraId="5484684B" w14:textId="77777777" w:rsidTr="00AF53FB">
        <w:tc>
          <w:tcPr>
            <w:tcW w:w="570" w:type="dxa"/>
          </w:tcPr>
          <w:p w14:paraId="4C62504B" w14:textId="35E42D18" w:rsidR="000A4B21" w:rsidRPr="009D20E3" w:rsidRDefault="00AF53FB" w:rsidP="00C36624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5226" w:type="dxa"/>
          </w:tcPr>
          <w:p w14:paraId="72AF3D1C" w14:textId="77777777" w:rsidR="000A4B21" w:rsidRPr="009D20E3" w:rsidRDefault="00F61368" w:rsidP="000A4B21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Punktowa naprawa warstwy antykorozyjnej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 widoczną korozją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zestaw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farb epoksydow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o-poliuretanowych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) (ręczne przygotowanie powierzchni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 St3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wykonanie zabezpieczenia wg uzgodnionej technologii z zastosowaniem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zestawu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farb epoksydow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o-poliuretanowych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o grubości całkowitej powłoki min. 320µm, rozmiar ubytku o średnicy do 150 mm lub do 100x100mm),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(cena zł/szt.)</w:t>
            </w:r>
          </w:p>
        </w:tc>
        <w:tc>
          <w:tcPr>
            <w:tcW w:w="850" w:type="dxa"/>
          </w:tcPr>
          <w:p w14:paraId="47C862A4" w14:textId="77777777" w:rsidR="000A4B21" w:rsidRPr="009D20E3" w:rsidRDefault="000A4B21" w:rsidP="00C36624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7D1700" w14:textId="77777777" w:rsidR="000A4B21" w:rsidRPr="009D20E3" w:rsidRDefault="00F61368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2E84AA4" w14:textId="77777777" w:rsidR="000A4B21" w:rsidRPr="009D20E3" w:rsidRDefault="000A4B21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1368" w:rsidRPr="009D20E3" w14:paraId="61C4D049" w14:textId="77777777" w:rsidTr="00AF53FB">
        <w:tc>
          <w:tcPr>
            <w:tcW w:w="570" w:type="dxa"/>
          </w:tcPr>
          <w:p w14:paraId="76A1E2AE" w14:textId="275C8C24" w:rsidR="00F61368" w:rsidRPr="009D20E3" w:rsidRDefault="00AF53FB" w:rsidP="00C36624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5226" w:type="dxa"/>
          </w:tcPr>
          <w:p w14:paraId="3B821A75" w14:textId="77777777" w:rsidR="00F61368" w:rsidRPr="009D20E3" w:rsidRDefault="00F61368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aprawa warstwy antykorozyjnej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 widoczną korozją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zestaw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farb epoksydow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o-poliuretanowych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) (ręczne przygotowanie powierzchni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 St3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wykonanie zabezpieczenia wg uzgodnionej technologii z zastosowaniem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zestawu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farb epoksydow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o-poliuretanowych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o grubości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całkowitej powłoki min. 320µm)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(cena zł/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</w:t>
            </w:r>
            <w:r w:rsidRPr="00F61368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2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.)</w:t>
            </w:r>
          </w:p>
        </w:tc>
        <w:tc>
          <w:tcPr>
            <w:tcW w:w="850" w:type="dxa"/>
          </w:tcPr>
          <w:p w14:paraId="093DCE0D" w14:textId="77777777" w:rsidR="00F61368" w:rsidRPr="009D20E3" w:rsidRDefault="00F61368" w:rsidP="00C36624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3169082" w14:textId="77777777" w:rsidR="00F61368" w:rsidRPr="009D20E3" w:rsidRDefault="00F61368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14:paraId="33B27F27" w14:textId="77777777" w:rsidR="00F61368" w:rsidRPr="009D20E3" w:rsidRDefault="00F61368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1368" w:rsidRPr="009D20E3" w14:paraId="1D0C2BB6" w14:textId="77777777" w:rsidTr="00AF53FB">
        <w:tc>
          <w:tcPr>
            <w:tcW w:w="570" w:type="dxa"/>
          </w:tcPr>
          <w:p w14:paraId="5677678B" w14:textId="4D9139BF" w:rsidR="00F61368" w:rsidRDefault="00AF53FB" w:rsidP="00C36624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5226" w:type="dxa"/>
          </w:tcPr>
          <w:p w14:paraId="3DCC3655" w14:textId="77777777" w:rsidR="00F61368" w:rsidRDefault="00F61368" w:rsidP="00BB5339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aprawa warstwy antykorozyjnej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 widoczną korozją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zestaw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farb epoksydow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o-poliuretanowych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) (czyszczenie do Sa 2½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wykonanie zabezpieczenia wg uzgodnionej technologii z zastosowaniem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zestawu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farb epoksydow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o-poliuretanowych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o grubości całkowitej powłoki min. 320µm),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(cena zł/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</w:t>
            </w:r>
            <w:r w:rsidRPr="00F61368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2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.)</w:t>
            </w:r>
          </w:p>
        </w:tc>
        <w:tc>
          <w:tcPr>
            <w:tcW w:w="850" w:type="dxa"/>
          </w:tcPr>
          <w:p w14:paraId="5E4D37DD" w14:textId="77777777" w:rsidR="00F61368" w:rsidRPr="009D20E3" w:rsidRDefault="00F61368" w:rsidP="00C36624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3650315" w14:textId="77777777" w:rsidR="00F61368" w:rsidRPr="009D20E3" w:rsidRDefault="00F61368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14:paraId="653428C0" w14:textId="77777777" w:rsidR="00F61368" w:rsidRPr="009D20E3" w:rsidRDefault="00F61368" w:rsidP="00CB375B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1368" w:rsidRPr="009D20E3" w14:paraId="60EE877B" w14:textId="77777777" w:rsidTr="00AF53FB">
        <w:tc>
          <w:tcPr>
            <w:tcW w:w="570" w:type="dxa"/>
          </w:tcPr>
          <w:p w14:paraId="42AC2478" w14:textId="2735355C" w:rsidR="00F61368" w:rsidRPr="009D20E3" w:rsidRDefault="00AF53FB" w:rsidP="00CF21E5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5226" w:type="dxa"/>
          </w:tcPr>
          <w:p w14:paraId="60FFEB14" w14:textId="77777777" w:rsidR="00F61368" w:rsidRPr="009D20E3" w:rsidRDefault="00F61368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Dostosowanie wnętrza zbiornika (w zakresie utrzymania prawidłowej temperatury i wilgotności) dla wykonania aplikacji i utwardzania powłok malarskich w okresie letnim, </w:t>
            </w:r>
          </w:p>
          <w:p w14:paraId="54EA5626" w14:textId="77777777" w:rsidR="00F61368" w:rsidRPr="009D20E3" w:rsidRDefault="00F61368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(Cena jednostkowa w zł/1 dzień)</w:t>
            </w:r>
          </w:p>
          <w:p w14:paraId="3CF7E19F" w14:textId="246A7A4B" w:rsidR="00F61368" w:rsidRPr="009D20E3" w:rsidRDefault="00F61368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Każdorazowo, konieczność skorzystania z pozycji wymaga pisemnej zgody Zamawiającego</w:t>
            </w:r>
            <w:r w:rsidR="00AF53FB">
              <w:rPr>
                <w:rFonts w:asciiTheme="minorHAnsi" w:hAnsiTheme="minorHAnsi" w:cstheme="minorHAnsi"/>
                <w:b/>
                <w:sz w:val="20"/>
                <w:szCs w:val="20"/>
              </w:rPr>
              <w:t>. Cena obejmuje nadzór, kompletną instalację urządzenia i zużycie prądu elektrycznego.</w:t>
            </w:r>
          </w:p>
        </w:tc>
        <w:tc>
          <w:tcPr>
            <w:tcW w:w="850" w:type="dxa"/>
          </w:tcPr>
          <w:p w14:paraId="0C97673C" w14:textId="77777777" w:rsidR="00F61368" w:rsidRPr="009D20E3" w:rsidRDefault="00F61368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600D70" w14:textId="77777777" w:rsidR="00F61368" w:rsidRPr="009D20E3" w:rsidRDefault="00F61368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2AF054B6" w14:textId="77777777" w:rsidR="00F61368" w:rsidRPr="009D20E3" w:rsidRDefault="00F61368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1368" w:rsidRPr="009D20E3" w14:paraId="3FBE7E55" w14:textId="77777777" w:rsidTr="00AF53FB">
        <w:tc>
          <w:tcPr>
            <w:tcW w:w="570" w:type="dxa"/>
          </w:tcPr>
          <w:p w14:paraId="39D070D2" w14:textId="16D1550B" w:rsidR="00F61368" w:rsidRPr="009D20E3" w:rsidRDefault="00AF53FB" w:rsidP="00CF21E5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5226" w:type="dxa"/>
          </w:tcPr>
          <w:p w14:paraId="0C84FACA" w14:textId="77777777" w:rsidR="00F61368" w:rsidRPr="009D20E3" w:rsidRDefault="00F61368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Dostosowanie wnętrza zbiornika (w zakresie utrzymania prawidłowej temperatury i wilgotności) dla wykonania aplikacji i utwardzania powłok malarskich w okresie zimowym, </w:t>
            </w:r>
          </w:p>
          <w:p w14:paraId="6495CA55" w14:textId="77777777" w:rsidR="00F61368" w:rsidRPr="009D20E3" w:rsidRDefault="00F61368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(Cena jednostkowa w zł/1 dzień)</w:t>
            </w:r>
          </w:p>
          <w:p w14:paraId="61800C7F" w14:textId="563522BE" w:rsidR="00F61368" w:rsidRPr="009D20E3" w:rsidRDefault="00AF53FB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Każdorazowo, konieczność skorzystania z pozycji wymaga pisemnej zgody Zamawiającego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 Cena obejmuje nadzór, kompletną instalację urządzenia i zużycie prądu elektrycznego.</w:t>
            </w:r>
          </w:p>
        </w:tc>
        <w:tc>
          <w:tcPr>
            <w:tcW w:w="850" w:type="dxa"/>
          </w:tcPr>
          <w:p w14:paraId="086C5A61" w14:textId="77777777" w:rsidR="00F61368" w:rsidRPr="009D20E3" w:rsidRDefault="00F61368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D3E07A" w14:textId="77777777" w:rsidR="00F61368" w:rsidRPr="009D20E3" w:rsidRDefault="00F61368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3E578CBA" w14:textId="77777777" w:rsidR="00F61368" w:rsidRPr="009D20E3" w:rsidRDefault="00F61368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1368" w:rsidRPr="009D20E3" w14:paraId="1B51C9C8" w14:textId="77777777" w:rsidTr="00AF53FB">
        <w:tc>
          <w:tcPr>
            <w:tcW w:w="570" w:type="dxa"/>
          </w:tcPr>
          <w:p w14:paraId="0A0156A7" w14:textId="4579A50D" w:rsidR="00F61368" w:rsidRPr="009D20E3" w:rsidRDefault="00F61368" w:rsidP="00CF21E5">
            <w:pPr>
              <w:tabs>
                <w:tab w:val="left" w:pos="90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F53FB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  <w:r w:rsidR="00CF21E5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</w:tc>
        <w:tc>
          <w:tcPr>
            <w:tcW w:w="5226" w:type="dxa"/>
          </w:tcPr>
          <w:p w14:paraId="7065FAFD" w14:textId="60222DC9" w:rsidR="00F61368" w:rsidRPr="009D20E3" w:rsidRDefault="00F61368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Wymiana laminatu na całości dna zbiornika oraz 1 cardze płaszcza zbiornika (usunięcie starego zabezpieczenia antykorozyjnego – laminat, przygotowanie podłoża poprzez czyszczenie strumieniowo-ścierne do Sa 2½</w:t>
            </w:r>
            <w:r w:rsidR="00904D56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spoin blach</w:t>
            </w:r>
            <w:r w:rsidR="00BB5339">
              <w:rPr>
                <w:rFonts w:asciiTheme="minorHAnsi" w:hAnsiTheme="minorHAnsi" w:cstheme="minorHAnsi"/>
                <w:sz w:val="20"/>
                <w:szCs w:val="20"/>
              </w:rPr>
              <w:t xml:space="preserve"> oraz wżerów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poprzez szpachlowanie, ułożenie nowego laminatu na bazie maty szklanej 150g/m</w:t>
            </w:r>
            <w:r w:rsidRPr="009D20E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i materiałów epoksydowych antyelektrostatycznych, usunięcie i utylizacja odpadów, wytworzenie i utrzymanie warunków niezbędnych do prawidłowego wykonania i wysezonowania powłoki,. Wykonany laminat winien wykazywać rezystancję upływu ładunków elektrostatycznych poniżej 10</w:t>
            </w:r>
            <w:r w:rsidRPr="009D20E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6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Ω</w:t>
            </w:r>
            <w:r w:rsidR="00BB5339">
              <w:rPr>
                <w:rFonts w:asciiTheme="minorHAnsi" w:hAnsiTheme="minorHAnsi" w:cstheme="minorHAnsi"/>
                <w:sz w:val="20"/>
                <w:szCs w:val="20"/>
              </w:rPr>
              <w:t xml:space="preserve"> oraz grubość całkowita laminatu winna wynosić NDFT 1200 </w:t>
            </w:r>
            <w:r w:rsidR="00BB5339" w:rsidRPr="009D20E3">
              <w:rPr>
                <w:rFonts w:asciiTheme="minorHAnsi" w:hAnsiTheme="minorHAnsi" w:cstheme="minorHAnsi"/>
                <w:sz w:val="20"/>
                <w:szCs w:val="20"/>
              </w:rPr>
              <w:t>µm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9D20E3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</w:p>
          <w:p w14:paraId="135AB034" w14:textId="77777777" w:rsidR="00F61368" w:rsidRPr="009D20E3" w:rsidRDefault="00F61368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Podać cenę za 1m</w:t>
            </w:r>
            <w:r w:rsidRPr="009D20E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przy założeniu wymiany laminatu na całym dnie o wielkości uzależnionej od średnicy zbiornika.</w:t>
            </w:r>
          </w:p>
        </w:tc>
        <w:tc>
          <w:tcPr>
            <w:tcW w:w="850" w:type="dxa"/>
          </w:tcPr>
          <w:p w14:paraId="19266AC6" w14:textId="77777777" w:rsidR="00F61368" w:rsidRPr="009D20E3" w:rsidRDefault="00F61368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DAE406" w14:textId="77777777" w:rsidR="00F61368" w:rsidRPr="009D20E3" w:rsidRDefault="00F61368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14:paraId="756ABFEC" w14:textId="77777777" w:rsidR="00F61368" w:rsidRPr="009D20E3" w:rsidRDefault="00F61368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1368" w:rsidRPr="009D20E3" w14:paraId="443E74A2" w14:textId="77777777" w:rsidTr="00AF53FB">
        <w:tc>
          <w:tcPr>
            <w:tcW w:w="570" w:type="dxa"/>
          </w:tcPr>
          <w:p w14:paraId="2BB6B9AD" w14:textId="2DED98C3" w:rsidR="00F61368" w:rsidRPr="009D20E3" w:rsidRDefault="00AF53FB" w:rsidP="00CF21E5">
            <w:pPr>
              <w:tabs>
                <w:tab w:val="left" w:pos="90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226" w:type="dxa"/>
          </w:tcPr>
          <w:p w14:paraId="1BFDE848" w14:textId="1A4360C6" w:rsidR="00F61368" w:rsidRPr="009D20E3" w:rsidRDefault="00F61368" w:rsidP="00AC02E5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Naprawienie antyelektrostatyki  na całym dnie zbiornika poprzez zatopienie w powłoce antyelektrostatycznej dna taśm węglowych, grafitowych, miedzianych lub innych, ich właściwe zabezpieczenie a następnie uszorstnienie całej powłoki dna zbiornika poprzez omiecenie ścierniwem i nałożenie na całej powierzchni dna zbiornika i częściowo na I cardze płaszcza zbiornika, dodatkowej warstwy farby epoksydowej antyelektrostatycznej na grubość NDFT 250µm, wymaganej rezystancji upływu ładunków elektrostatycznych na całym dnie zbiornika poniżej 10</w:t>
            </w:r>
            <w:r w:rsidRPr="009D20E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6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Ω. (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Podać cenę za 1m</w:t>
            </w:r>
            <w:r w:rsidRPr="009D20E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76C4E21A" w14:textId="77777777" w:rsidR="00F61368" w:rsidRPr="009D20E3" w:rsidRDefault="00F61368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A22F860" w14:textId="77777777" w:rsidR="00F61368" w:rsidRPr="009D20E3" w:rsidRDefault="00F61368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14:paraId="2A9F81AC" w14:textId="77777777" w:rsidR="00F61368" w:rsidRPr="009D20E3" w:rsidRDefault="00F61368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1368" w:rsidRPr="009D20E3" w14:paraId="2D22B723" w14:textId="77777777" w:rsidTr="00AF53FB">
        <w:tc>
          <w:tcPr>
            <w:tcW w:w="570" w:type="dxa"/>
          </w:tcPr>
          <w:p w14:paraId="2B0D39D4" w14:textId="53A7999B" w:rsidR="00F61368" w:rsidRPr="009D20E3" w:rsidRDefault="00AF53FB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</w:p>
        </w:tc>
        <w:tc>
          <w:tcPr>
            <w:tcW w:w="5226" w:type="dxa"/>
          </w:tcPr>
          <w:p w14:paraId="35703EBA" w14:textId="77777777" w:rsidR="00F61368" w:rsidRPr="009D20E3" w:rsidRDefault="00F61368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Wykonanie nowego zabezpieczenia antykorozyjnego dna zbiornika z zastosowaniem epoksydowej malarskiej powłoki antyelektrostatycznej (usunięcie starej powłoki z całego dna zbiornika oraz częściowo z I cargi płaszcza zbiornika, przygotowanie powierzchni poprzez obróbkę strumieniowo-ścierną do Sa 2½, </w:t>
            </w:r>
            <w:r w:rsidR="00904D56" w:rsidRPr="009D20E3">
              <w:rPr>
                <w:rFonts w:asciiTheme="minorHAnsi" w:hAnsiTheme="minorHAnsi" w:cstheme="minorHAnsi"/>
                <w:sz w:val="20"/>
                <w:szCs w:val="20"/>
              </w:rPr>
              <w:t>spoin blach</w:t>
            </w:r>
            <w:r w:rsidR="00904D56">
              <w:rPr>
                <w:rFonts w:asciiTheme="minorHAnsi" w:hAnsiTheme="minorHAnsi" w:cstheme="minorHAnsi"/>
                <w:sz w:val="20"/>
                <w:szCs w:val="20"/>
              </w:rPr>
              <w:t xml:space="preserve"> oraz wżerów</w:t>
            </w:r>
            <w:r w:rsidR="00904D56"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 poprzez szpachlowanie</w:t>
            </w:r>
            <w:r w:rsidR="00904D5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nałożenie nowego zabezpieczenia w minimum dwóch warstwach z zastosowaniem epoksydowej farby antyelektrostatycznej – grubość całkowita powłoki NDFT min. 500µm, wytworzenie i utrzymanie warunków niezbędnych do prawidłowego wykonania i wysezonowania powłoki, usunięcie i utylizacja odpadów, wykonanie badań upływu ładunków elektrostatycznych powłoki dna przez uznane laboratorium, np. CLDT potwierdzających uzyskanie wymaganej rezystancji upływu ładunków elektrostatycznych na całym dnie zbiornika poniżej 10</w:t>
            </w:r>
            <w:r w:rsidRPr="009D20E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6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Ω). </w:t>
            </w:r>
          </w:p>
          <w:p w14:paraId="2E232EB4" w14:textId="77777777" w:rsidR="00F61368" w:rsidRPr="009D20E3" w:rsidRDefault="00F61368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Podać cenę za 1m</w:t>
            </w:r>
            <w:r w:rsidRPr="009D20E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przy założeniu wymiany powłoki na całym dnie o wielkości uzależnionej od średnicy zbiornika.</w:t>
            </w:r>
          </w:p>
        </w:tc>
        <w:tc>
          <w:tcPr>
            <w:tcW w:w="850" w:type="dxa"/>
          </w:tcPr>
          <w:p w14:paraId="16C36DA9" w14:textId="77777777" w:rsidR="00F61368" w:rsidRPr="009D20E3" w:rsidRDefault="00F61368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529DB2" w14:textId="77777777" w:rsidR="00F61368" w:rsidRPr="009D20E3" w:rsidRDefault="00F61368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14:paraId="1678A370" w14:textId="77777777" w:rsidR="00F61368" w:rsidRPr="009D20E3" w:rsidRDefault="00F61368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1368" w:rsidRPr="009D20E3" w14:paraId="1C51A2C7" w14:textId="77777777" w:rsidTr="00AF53FB">
        <w:tc>
          <w:tcPr>
            <w:tcW w:w="570" w:type="dxa"/>
          </w:tcPr>
          <w:p w14:paraId="27D87D14" w14:textId="186FDDD3" w:rsidR="00F61368" w:rsidRPr="009D20E3" w:rsidRDefault="00AF53FB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</w:p>
        </w:tc>
        <w:tc>
          <w:tcPr>
            <w:tcW w:w="5226" w:type="dxa"/>
          </w:tcPr>
          <w:p w14:paraId="3743270E" w14:textId="77777777" w:rsidR="00F61368" w:rsidRPr="009D20E3" w:rsidRDefault="00F61368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Zabezpieczenie antykorozyjne wnętrza zaworów napowietrzająco-odpowietrzających po wejściu do wnętrza zbiornika (czyszczenie strumieniowo-ścierne do Sa 2½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wykonanie zabezpieczenia wg uzgodnionej technologii z zastosowaniem farby epoksydowej antyelektrostatycznej o grubości całkowitej powłoki </w:t>
            </w:r>
            <w:r w:rsidR="00904D56">
              <w:rPr>
                <w:rFonts w:asciiTheme="minorHAnsi" w:hAnsiTheme="minorHAnsi" w:cstheme="minorHAnsi"/>
                <w:sz w:val="20"/>
                <w:szCs w:val="20"/>
              </w:rPr>
              <w:t xml:space="preserve">NDFT 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 xml:space="preserve">min. 500µm. 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>Cena za 1 szt.</w:t>
            </w:r>
          </w:p>
        </w:tc>
        <w:tc>
          <w:tcPr>
            <w:tcW w:w="850" w:type="dxa"/>
          </w:tcPr>
          <w:p w14:paraId="263E262B" w14:textId="77777777" w:rsidR="00F61368" w:rsidRPr="009D20E3" w:rsidRDefault="00F61368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4B108B" w14:textId="77777777" w:rsidR="00F61368" w:rsidRPr="009D20E3" w:rsidRDefault="00F61368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0FC684EF" w14:textId="77777777" w:rsidR="00F61368" w:rsidRPr="009D20E3" w:rsidRDefault="00F61368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D62B3F" w14:textId="77777777" w:rsidR="00F61368" w:rsidRDefault="00F61368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E66F88" w14:textId="673A0B73" w:rsidR="00AC02E5" w:rsidRPr="009D20E3" w:rsidRDefault="00AC02E5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02E5" w:rsidRPr="009D20E3" w14:paraId="0E48265D" w14:textId="77777777" w:rsidTr="00AF53FB">
        <w:tc>
          <w:tcPr>
            <w:tcW w:w="570" w:type="dxa"/>
          </w:tcPr>
          <w:p w14:paraId="7A0EFA30" w14:textId="32CC00C2" w:rsidR="00AC02E5" w:rsidRDefault="00AF53FB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</w:p>
        </w:tc>
        <w:tc>
          <w:tcPr>
            <w:tcW w:w="5226" w:type="dxa"/>
          </w:tcPr>
          <w:p w14:paraId="2BA10909" w14:textId="0FA0B1BA" w:rsidR="00AC02E5" w:rsidRPr="00AC02E5" w:rsidRDefault="00AC02E5" w:rsidP="00AC02E5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7FA4">
              <w:rPr>
                <w:rFonts w:asciiTheme="minorHAnsi" w:hAnsiTheme="minorHAnsi" w:cstheme="minorHAnsi"/>
                <w:sz w:val="20"/>
                <w:szCs w:val="20"/>
              </w:rPr>
              <w:t>Miejscowa naprawa warstwy antykorozyjnej (wg. uzgodnionej technologii) wewnętrznej powierzchni komór pontonu dachu. Do naprawy kwalifikują się miejsca z uwidocznioną korozją, złuszczeniami oraz spękaniami poszczególnych warstw powłoki malarskiej (do naprawy należy zastosować zestaw farb epoksydowych, łączna grubość warstw powłoki malarskiej na powyższych elementach w miejscach naprawianych: NDFT min. 200 µm) (cena zł/m2)</w:t>
            </w:r>
          </w:p>
        </w:tc>
        <w:tc>
          <w:tcPr>
            <w:tcW w:w="850" w:type="dxa"/>
          </w:tcPr>
          <w:p w14:paraId="5BE47303" w14:textId="77777777" w:rsidR="00AC02E5" w:rsidRPr="009D20E3" w:rsidRDefault="00AC02E5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1D24A3" w14:textId="1E939657" w:rsidR="00AC02E5" w:rsidRDefault="00B356FE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713664C" w14:textId="77777777" w:rsidR="00AC02E5" w:rsidRPr="009D20E3" w:rsidRDefault="00AC02E5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D5AF6" w:rsidRPr="009D20E3" w14:paraId="26375891" w14:textId="77777777" w:rsidTr="00AF53FB">
        <w:tc>
          <w:tcPr>
            <w:tcW w:w="570" w:type="dxa"/>
            <w:shd w:val="clear" w:color="auto" w:fill="auto"/>
          </w:tcPr>
          <w:p w14:paraId="7DE76BD5" w14:textId="6F910CE2" w:rsidR="002D5AF6" w:rsidRPr="00150801" w:rsidRDefault="00AF53FB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</w:p>
        </w:tc>
        <w:tc>
          <w:tcPr>
            <w:tcW w:w="5226" w:type="dxa"/>
          </w:tcPr>
          <w:p w14:paraId="3220D2C0" w14:textId="1FCEFBE0" w:rsidR="002D5AF6" w:rsidRPr="00150801" w:rsidRDefault="002D5AF6" w:rsidP="00AC02E5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0801">
              <w:rPr>
                <w:rFonts w:asciiTheme="minorHAnsi" w:hAnsiTheme="minorHAnsi" w:cstheme="minorHAnsi"/>
                <w:sz w:val="20"/>
                <w:szCs w:val="20"/>
              </w:rPr>
              <w:t xml:space="preserve">Miejscowa naprawa warstwy antykorozyjnej (wg. uzgodnionej technologii) wewnętrznej powierzchni komór pontonu dachu. </w:t>
            </w:r>
            <w:r w:rsidR="001F7B86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1F7B86">
              <w:rPr>
                <w:rFonts w:asciiTheme="minorHAnsi" w:hAnsiTheme="minorHAnsi" w:cstheme="minorHAnsi"/>
                <w:sz w:val="20"/>
                <w:szCs w:val="20"/>
              </w:rPr>
              <w:t xml:space="preserve">aprawa poprzez nałożenie laminatu o min. 1000 µm </w:t>
            </w:r>
            <w:r w:rsidRPr="00150801">
              <w:rPr>
                <w:rFonts w:asciiTheme="minorHAnsi" w:hAnsiTheme="minorHAnsi" w:cstheme="minorHAnsi"/>
                <w:sz w:val="20"/>
                <w:szCs w:val="20"/>
              </w:rPr>
              <w:t>(cena zł/m2).</w:t>
            </w:r>
          </w:p>
        </w:tc>
        <w:tc>
          <w:tcPr>
            <w:tcW w:w="850" w:type="dxa"/>
          </w:tcPr>
          <w:p w14:paraId="3041D9B5" w14:textId="77777777" w:rsidR="002D5AF6" w:rsidRPr="00150801" w:rsidRDefault="002D5AF6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49B2F1" w14:textId="67593EB1" w:rsidR="002D5AF6" w:rsidRPr="001F7B86" w:rsidRDefault="001F7B86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4B62BE9D" w14:textId="77777777" w:rsidR="002D5AF6" w:rsidRPr="00150801" w:rsidRDefault="002D5AF6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02E5" w:rsidRPr="009D20E3" w14:paraId="026BF74E" w14:textId="77777777" w:rsidTr="00AF53FB">
        <w:tc>
          <w:tcPr>
            <w:tcW w:w="570" w:type="dxa"/>
          </w:tcPr>
          <w:p w14:paraId="6AB2EFDC" w14:textId="3C23A5D1" w:rsidR="00AC02E5" w:rsidRDefault="00AF53FB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</w:p>
        </w:tc>
        <w:tc>
          <w:tcPr>
            <w:tcW w:w="5226" w:type="dxa"/>
          </w:tcPr>
          <w:p w14:paraId="6DA8B458" w14:textId="6C7DEF5F" w:rsidR="00AC02E5" w:rsidRPr="00137FA4" w:rsidRDefault="00AC02E5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7FA4">
              <w:rPr>
                <w:rFonts w:asciiTheme="minorHAnsi" w:hAnsiTheme="minorHAnsi" w:cstheme="minorHAnsi"/>
                <w:sz w:val="20"/>
                <w:szCs w:val="20"/>
              </w:rPr>
              <w:t>Wykonanie odnowienia zabezpieczenia antykorozyjnego pionowej, czołowej ściany pontonu dachu od strony płaszcza zbiornika (czyszczenie strumieniowo-ścierne do Sa 2 ½, a następnie pomalowanie epoksydową farbą antyelektrostatyczną 2x250µm) (cena zł/m2).</w:t>
            </w:r>
          </w:p>
        </w:tc>
        <w:tc>
          <w:tcPr>
            <w:tcW w:w="850" w:type="dxa"/>
          </w:tcPr>
          <w:p w14:paraId="7C1B839C" w14:textId="77777777" w:rsidR="00AC02E5" w:rsidRPr="009D20E3" w:rsidRDefault="00AC02E5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694EA63" w14:textId="0E8850E2" w:rsidR="00AC02E5" w:rsidRDefault="00B356FE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9F0B566" w14:textId="77777777" w:rsidR="00AC02E5" w:rsidRPr="009D20E3" w:rsidRDefault="00AC02E5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42FC" w:rsidRPr="009D20E3" w14:paraId="5BAB827C" w14:textId="77777777" w:rsidTr="00AF53FB">
        <w:tc>
          <w:tcPr>
            <w:tcW w:w="570" w:type="dxa"/>
          </w:tcPr>
          <w:p w14:paraId="73562577" w14:textId="15C05245" w:rsidR="005942FC" w:rsidRDefault="00AF53FB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22.</w:t>
            </w:r>
          </w:p>
        </w:tc>
        <w:tc>
          <w:tcPr>
            <w:tcW w:w="5226" w:type="dxa"/>
          </w:tcPr>
          <w:p w14:paraId="4AE83426" w14:textId="09FD13ED" w:rsidR="005942FC" w:rsidRPr="00137FA4" w:rsidRDefault="005942FC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9D20E3">
              <w:rPr>
                <w:rFonts w:asciiTheme="minorHAnsi" w:hAnsiTheme="minorHAnsi" w:cstheme="minorHAnsi"/>
                <w:sz w:val="20"/>
                <w:szCs w:val="20"/>
              </w:rPr>
              <w:t>ykonanie badań upływu ładunków elektrostatycznych wykonanej powłoki przez uznane laboratorium, np. CLDT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92581A0" w14:textId="77777777" w:rsidR="005942FC" w:rsidRPr="009D20E3" w:rsidRDefault="005942FC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EEABF93" w14:textId="4CF20E63" w:rsidR="005942FC" w:rsidRDefault="005942FC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EC44C2F" w14:textId="77777777" w:rsidR="005942FC" w:rsidRPr="009D20E3" w:rsidRDefault="005942FC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1368" w:rsidRPr="009D20E3" w14:paraId="77FCFA25" w14:textId="77777777" w:rsidTr="00C62723">
        <w:tc>
          <w:tcPr>
            <w:tcW w:w="570" w:type="dxa"/>
          </w:tcPr>
          <w:p w14:paraId="59546C9F" w14:textId="77777777" w:rsidR="00F61368" w:rsidRPr="009D20E3" w:rsidRDefault="00F61368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52" w:type="dxa"/>
            <w:gridSpan w:val="3"/>
          </w:tcPr>
          <w:p w14:paraId="16D806D3" w14:textId="2C56F6A8" w:rsidR="00F61368" w:rsidRPr="009D20E3" w:rsidRDefault="00F61368" w:rsidP="00F61368">
            <w:pPr>
              <w:tabs>
                <w:tab w:val="left" w:pos="90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wartość </w:t>
            </w:r>
            <w:r w:rsidR="00E9441E">
              <w:rPr>
                <w:rFonts w:asciiTheme="minorHAnsi" w:hAnsiTheme="minorHAnsi" w:cstheme="minorHAnsi"/>
                <w:b/>
                <w:sz w:val="20"/>
                <w:szCs w:val="20"/>
              </w:rPr>
              <w:t>–</w:t>
            </w:r>
            <w:r w:rsidRPr="009D2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antykorozja</w:t>
            </w:r>
          </w:p>
        </w:tc>
        <w:tc>
          <w:tcPr>
            <w:tcW w:w="1134" w:type="dxa"/>
          </w:tcPr>
          <w:p w14:paraId="788A982D" w14:textId="77777777" w:rsidR="00F61368" w:rsidRPr="009D20E3" w:rsidRDefault="00F61368" w:rsidP="00F61368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EE1F548" w14:textId="77777777" w:rsidR="00D2199B" w:rsidRPr="009D20E3" w:rsidRDefault="00D2199B">
      <w:pPr>
        <w:rPr>
          <w:rFonts w:asciiTheme="minorHAnsi" w:hAnsiTheme="minorHAnsi" w:cstheme="minorHAnsi"/>
          <w:sz w:val="20"/>
          <w:szCs w:val="20"/>
        </w:rPr>
      </w:pPr>
    </w:p>
    <w:sectPr w:rsidR="00D2199B" w:rsidRPr="009D20E3" w:rsidSect="00C6272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9F72F" w14:textId="77777777" w:rsidR="00534B8D" w:rsidRDefault="00534B8D" w:rsidP="00534B8D">
      <w:r>
        <w:separator/>
      </w:r>
    </w:p>
  </w:endnote>
  <w:endnote w:type="continuationSeparator" w:id="0">
    <w:p w14:paraId="56B3CED2" w14:textId="77777777" w:rsidR="00534B8D" w:rsidRDefault="00534B8D" w:rsidP="00534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E92BD" w14:textId="77777777" w:rsidR="00534B8D" w:rsidRDefault="00534B8D" w:rsidP="00534B8D">
      <w:r>
        <w:separator/>
      </w:r>
    </w:p>
  </w:footnote>
  <w:footnote w:type="continuationSeparator" w:id="0">
    <w:p w14:paraId="6AE4CDB8" w14:textId="77777777" w:rsidR="00534B8D" w:rsidRDefault="00534B8D" w:rsidP="00534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6A339" w14:textId="5D8C7F12" w:rsidR="00534B8D" w:rsidRPr="004D516B" w:rsidRDefault="00534B8D" w:rsidP="00534B8D">
    <w:pPr>
      <w:pStyle w:val="Style1"/>
      <w:widowControl/>
      <w:jc w:val="both"/>
      <w:rPr>
        <w:rStyle w:val="FontStyle14"/>
        <w:sz w:val="22"/>
        <w:szCs w:val="22"/>
      </w:rPr>
    </w:pPr>
    <w:r w:rsidRPr="00534B8D">
      <w:rPr>
        <w:rStyle w:val="FontStyle14"/>
        <w:sz w:val="22"/>
        <w:szCs w:val="22"/>
      </w:rPr>
      <w:t>Załącznik nr 2</w:t>
    </w:r>
    <w:r w:rsidRPr="00534B8D">
      <w:rPr>
        <w:rStyle w:val="FontStyle14"/>
        <w:sz w:val="22"/>
        <w:szCs w:val="22"/>
      </w:rPr>
      <w:t>2</w:t>
    </w:r>
    <w:r w:rsidRPr="00534B8D">
      <w:rPr>
        <w:rStyle w:val="FontStyle14"/>
        <w:sz w:val="22"/>
        <w:szCs w:val="22"/>
      </w:rPr>
      <w:t xml:space="preserve"> do</w:t>
    </w:r>
    <w:r w:rsidRPr="005123EB">
      <w:rPr>
        <w:rStyle w:val="FontStyle14"/>
        <w:sz w:val="22"/>
        <w:szCs w:val="22"/>
      </w:rPr>
      <w:t xml:space="preserve"> Ogłoszenia </w:t>
    </w:r>
    <w:r>
      <w:rPr>
        <w:rStyle w:val="FontStyle14"/>
        <w:sz w:val="22"/>
        <w:szCs w:val="22"/>
      </w:rPr>
      <w:t>–</w:t>
    </w:r>
    <w:r w:rsidRPr="005123EB">
      <w:rPr>
        <w:rStyle w:val="FontStyle14"/>
        <w:sz w:val="22"/>
        <w:szCs w:val="22"/>
      </w:rPr>
      <w:t xml:space="preserve"> </w:t>
    </w:r>
    <w:r>
      <w:rPr>
        <w:rStyle w:val="FontStyle14"/>
        <w:sz w:val="22"/>
        <w:szCs w:val="22"/>
      </w:rPr>
      <w:t>Tabela cen jednostkowych, branża antykorozyjna</w:t>
    </w:r>
  </w:p>
  <w:p w14:paraId="3B040DE3" w14:textId="77777777" w:rsidR="00534B8D" w:rsidRDefault="00534B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24D7D"/>
    <w:multiLevelType w:val="hybridMultilevel"/>
    <w:tmpl w:val="B94AFD94"/>
    <w:lvl w:ilvl="0" w:tplc="11762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668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75B"/>
    <w:rsid w:val="00047492"/>
    <w:rsid w:val="0009581F"/>
    <w:rsid w:val="000A4B21"/>
    <w:rsid w:val="000B3DFD"/>
    <w:rsid w:val="000B4EFD"/>
    <w:rsid w:val="000F6954"/>
    <w:rsid w:val="00137FA4"/>
    <w:rsid w:val="00150801"/>
    <w:rsid w:val="00164420"/>
    <w:rsid w:val="0016634D"/>
    <w:rsid w:val="00177A39"/>
    <w:rsid w:val="001F7B86"/>
    <w:rsid w:val="00211C4C"/>
    <w:rsid w:val="002340AF"/>
    <w:rsid w:val="002540AC"/>
    <w:rsid w:val="0026385C"/>
    <w:rsid w:val="002D5AF6"/>
    <w:rsid w:val="002F1D24"/>
    <w:rsid w:val="00302D6A"/>
    <w:rsid w:val="003311F7"/>
    <w:rsid w:val="003533CC"/>
    <w:rsid w:val="00354843"/>
    <w:rsid w:val="003806C3"/>
    <w:rsid w:val="003A514B"/>
    <w:rsid w:val="003F6F72"/>
    <w:rsid w:val="004063FE"/>
    <w:rsid w:val="004131D7"/>
    <w:rsid w:val="00433F76"/>
    <w:rsid w:val="00435FF2"/>
    <w:rsid w:val="004B306E"/>
    <w:rsid w:val="004E05F5"/>
    <w:rsid w:val="004F2C51"/>
    <w:rsid w:val="005153FD"/>
    <w:rsid w:val="00517176"/>
    <w:rsid w:val="00530BAC"/>
    <w:rsid w:val="00534B8D"/>
    <w:rsid w:val="005423E7"/>
    <w:rsid w:val="0056407F"/>
    <w:rsid w:val="00581B51"/>
    <w:rsid w:val="005942FC"/>
    <w:rsid w:val="005A111F"/>
    <w:rsid w:val="005C0CF3"/>
    <w:rsid w:val="0063081B"/>
    <w:rsid w:val="0066410A"/>
    <w:rsid w:val="00683031"/>
    <w:rsid w:val="006A424B"/>
    <w:rsid w:val="006D3E57"/>
    <w:rsid w:val="006F5329"/>
    <w:rsid w:val="00714FAF"/>
    <w:rsid w:val="00797B9C"/>
    <w:rsid w:val="007B2A75"/>
    <w:rsid w:val="007D4D8B"/>
    <w:rsid w:val="007F12D6"/>
    <w:rsid w:val="007F1BD6"/>
    <w:rsid w:val="0081092B"/>
    <w:rsid w:val="008557B1"/>
    <w:rsid w:val="00904D56"/>
    <w:rsid w:val="009A4DDD"/>
    <w:rsid w:val="009C1FD3"/>
    <w:rsid w:val="009D20E3"/>
    <w:rsid w:val="00A0484D"/>
    <w:rsid w:val="00AA4B0B"/>
    <w:rsid w:val="00AC02E5"/>
    <w:rsid w:val="00AF53FB"/>
    <w:rsid w:val="00AF78C6"/>
    <w:rsid w:val="00B3281E"/>
    <w:rsid w:val="00B356FE"/>
    <w:rsid w:val="00B43E65"/>
    <w:rsid w:val="00B460F2"/>
    <w:rsid w:val="00B77A8A"/>
    <w:rsid w:val="00B811C9"/>
    <w:rsid w:val="00BB5339"/>
    <w:rsid w:val="00BF35DF"/>
    <w:rsid w:val="00C62723"/>
    <w:rsid w:val="00C74E85"/>
    <w:rsid w:val="00C82F64"/>
    <w:rsid w:val="00CB375B"/>
    <w:rsid w:val="00CF21E5"/>
    <w:rsid w:val="00D2199B"/>
    <w:rsid w:val="00D618C6"/>
    <w:rsid w:val="00D61C8D"/>
    <w:rsid w:val="00D624EB"/>
    <w:rsid w:val="00D77623"/>
    <w:rsid w:val="00DA1CFB"/>
    <w:rsid w:val="00DA55E5"/>
    <w:rsid w:val="00E33A92"/>
    <w:rsid w:val="00E41D70"/>
    <w:rsid w:val="00E42375"/>
    <w:rsid w:val="00E54CC5"/>
    <w:rsid w:val="00E6065F"/>
    <w:rsid w:val="00E65F7E"/>
    <w:rsid w:val="00E70230"/>
    <w:rsid w:val="00E9441E"/>
    <w:rsid w:val="00E96B81"/>
    <w:rsid w:val="00EA2222"/>
    <w:rsid w:val="00EC2AD7"/>
    <w:rsid w:val="00F065E9"/>
    <w:rsid w:val="00F152EB"/>
    <w:rsid w:val="00F1694B"/>
    <w:rsid w:val="00F61368"/>
    <w:rsid w:val="00F84690"/>
    <w:rsid w:val="00FA7465"/>
    <w:rsid w:val="00FE061C"/>
    <w:rsid w:val="00FE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A44A4"/>
  <w15:docId w15:val="{15F7004E-F184-499E-8957-9646E03F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7B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B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97B9C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3E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3E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3E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3E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3E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4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4B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4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4B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534B8D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</w:rPr>
  </w:style>
  <w:style w:type="character" w:customStyle="1" w:styleId="FontStyle14">
    <w:name w:val="Font Style14"/>
    <w:basedOn w:val="Domylnaczcionkaakapitu"/>
    <w:uiPriority w:val="99"/>
    <w:rsid w:val="00534B8D"/>
    <w:rPr>
      <w:rFonts w:ascii="Calibri" w:hAnsi="Calibri" w:cs="Calibri"/>
      <w:b/>
      <w:bCs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D8AA0-5CEA-4231-871C-C5A387764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1209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PERN</Company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Bereszczyński Artur</dc:creator>
  <cp:lastModifiedBy>Ostrowski Piotr</cp:lastModifiedBy>
  <cp:revision>11</cp:revision>
  <cp:lastPrinted>2018-12-31T09:57:00Z</cp:lastPrinted>
  <dcterms:created xsi:type="dcterms:W3CDTF">2023-10-03T06:23:00Z</dcterms:created>
  <dcterms:modified xsi:type="dcterms:W3CDTF">2025-12-15T12:30:00Z</dcterms:modified>
</cp:coreProperties>
</file>